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95" w:rsidRDefault="009B3895" w:rsidP="009B3895">
      <w:pPr>
        <w:pStyle w:val="StandardWeb"/>
        <w:spacing w:after="0" w:afterAutospacing="0"/>
        <w:rPr>
          <w:color w:val="000000"/>
          <w:sz w:val="27"/>
          <w:szCs w:val="27"/>
        </w:rPr>
      </w:pPr>
      <w:r>
        <w:rPr>
          <w:noProof/>
        </w:rPr>
        <w:t xml:space="preserve">              </w:t>
      </w:r>
      <w:r w:rsidRPr="008E7A5E">
        <w:rPr>
          <w:noProof/>
        </w:rPr>
        <w:drawing>
          <wp:inline distT="0" distB="0" distL="0" distR="0" wp14:anchorId="133D484B" wp14:editId="310B102F">
            <wp:extent cx="647700" cy="88582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46" w:rsidRDefault="00F51646" w:rsidP="009B3895">
      <w:pPr>
        <w:pStyle w:val="Standard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REPUBLIKA HRVATSKA</w:t>
      </w:r>
    </w:p>
    <w:p w:rsidR="00F51646" w:rsidRDefault="00F51646" w:rsidP="009B3895">
      <w:pPr>
        <w:pStyle w:val="Standard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BRODSKO-POSAVSKA ŽUPANIJA</w:t>
      </w:r>
    </w:p>
    <w:p w:rsidR="00F51646" w:rsidRDefault="00F51646" w:rsidP="009B3895">
      <w:pPr>
        <w:pStyle w:val="Standard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OPĆINA OPRISAVCI</w:t>
      </w:r>
    </w:p>
    <w:p w:rsidR="00F51646" w:rsidRDefault="00F51646" w:rsidP="009B3895">
      <w:pPr>
        <w:pStyle w:val="Standard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POVJERENSTVO ZA</w:t>
      </w:r>
    </w:p>
    <w:p w:rsidR="00F51646" w:rsidRDefault="00F51646" w:rsidP="009B3895">
      <w:pPr>
        <w:pStyle w:val="Standard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PROVEDBU OGLASA</w:t>
      </w:r>
    </w:p>
    <w:p w:rsidR="009B3895" w:rsidRDefault="009B3895" w:rsidP="009B3895">
      <w:pPr>
        <w:pStyle w:val="StandardWeb"/>
        <w:spacing w:before="0" w:beforeAutospacing="0" w:after="0" w:afterAutospacing="0"/>
        <w:rPr>
          <w:color w:val="000000"/>
          <w:sz w:val="27"/>
          <w:szCs w:val="27"/>
        </w:rPr>
      </w:pPr>
    </w:p>
    <w:p w:rsidR="00F51646" w:rsidRPr="00E059DE" w:rsidRDefault="00F51646" w:rsidP="009B3895">
      <w:pPr>
        <w:pStyle w:val="StandardWeb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E059DE">
        <w:rPr>
          <w:color w:val="000000"/>
        </w:rPr>
        <w:t>KLASA: 112-01/26-01/</w:t>
      </w:r>
      <w:proofErr w:type="spellStart"/>
      <w:r w:rsidRPr="00E059DE">
        <w:rPr>
          <w:color w:val="000000"/>
        </w:rPr>
        <w:t>01</w:t>
      </w:r>
      <w:proofErr w:type="spellEnd"/>
    </w:p>
    <w:p w:rsidR="00F51646" w:rsidRPr="00E059DE" w:rsidRDefault="00F51646" w:rsidP="009B3895">
      <w:pPr>
        <w:pStyle w:val="StandardWeb"/>
        <w:spacing w:before="0" w:beforeAutospacing="0" w:after="0" w:afterAutospacing="0"/>
        <w:rPr>
          <w:color w:val="000000"/>
        </w:rPr>
      </w:pPr>
      <w:r w:rsidRPr="00E059DE">
        <w:rPr>
          <w:color w:val="000000"/>
        </w:rPr>
        <w:t>URBROJ: 2178-14-03-26-6</w:t>
      </w:r>
    </w:p>
    <w:p w:rsidR="00F51646" w:rsidRPr="00E059DE" w:rsidRDefault="00F51646" w:rsidP="009B3895">
      <w:pPr>
        <w:pStyle w:val="StandardWeb"/>
        <w:spacing w:before="0" w:beforeAutospacing="0" w:after="0" w:afterAutospacing="0"/>
        <w:rPr>
          <w:color w:val="000000"/>
        </w:rPr>
      </w:pPr>
      <w:proofErr w:type="spellStart"/>
      <w:r w:rsidRPr="00E059DE">
        <w:rPr>
          <w:color w:val="000000"/>
        </w:rPr>
        <w:t>Oprisavci</w:t>
      </w:r>
      <w:proofErr w:type="spellEnd"/>
      <w:r w:rsidRPr="00E059DE">
        <w:rPr>
          <w:color w:val="000000"/>
        </w:rPr>
        <w:t>, 30. lipnja 2026.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Na temelju članka 20. stavka 7. Zakona o službenicima i namještenicima u lokalnoj i područnoj (regionalnoj) samoupravi («Narodne novine» broj 86/08, 61/11, 4/18., 112/19 i 17/25) i oglasa za prijam u službu na određeno vrijeme na radno mjesto Viši referent –komunalni redar u Jedinstvenom upravnom odjelu Općine </w:t>
      </w:r>
      <w:proofErr w:type="spellStart"/>
      <w:r>
        <w:rPr>
          <w:color w:val="000000"/>
          <w:sz w:val="27"/>
          <w:szCs w:val="27"/>
        </w:rPr>
        <w:t>Oprisavci</w:t>
      </w:r>
      <w:proofErr w:type="spellEnd"/>
      <w:r>
        <w:rPr>
          <w:color w:val="000000"/>
          <w:sz w:val="27"/>
          <w:szCs w:val="27"/>
        </w:rPr>
        <w:t xml:space="preserve"> Povjerenstvo za provedbu oglasa upućuje</w:t>
      </w:r>
    </w:p>
    <w:p w:rsidR="00F51646" w:rsidRPr="00F51646" w:rsidRDefault="00F51646" w:rsidP="00F51646">
      <w:pPr>
        <w:pStyle w:val="StandardWeb"/>
        <w:jc w:val="center"/>
        <w:rPr>
          <w:b/>
          <w:color w:val="000000"/>
          <w:sz w:val="27"/>
          <w:szCs w:val="27"/>
        </w:rPr>
      </w:pPr>
      <w:r w:rsidRPr="00F51646">
        <w:rPr>
          <w:b/>
          <w:color w:val="000000"/>
          <w:sz w:val="27"/>
          <w:szCs w:val="27"/>
        </w:rPr>
        <w:t>OBAVIJEST O PRETHODNOJ PROVJERI ZNANJA I SPOSOBNOSTI</w:t>
      </w:r>
    </w:p>
    <w:p w:rsidR="00F51646" w:rsidRPr="00F51646" w:rsidRDefault="00F51646" w:rsidP="00F51646">
      <w:pPr>
        <w:pStyle w:val="StandardWeb"/>
        <w:jc w:val="center"/>
        <w:rPr>
          <w:b/>
          <w:color w:val="000000"/>
          <w:sz w:val="27"/>
          <w:szCs w:val="27"/>
        </w:rPr>
      </w:pPr>
      <w:r w:rsidRPr="00F51646">
        <w:rPr>
          <w:b/>
          <w:color w:val="000000"/>
          <w:sz w:val="27"/>
          <w:szCs w:val="27"/>
        </w:rPr>
        <w:t>Viši referent –komunalni redar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Prethodna provjera znanja i sposobnosti za radno mjesto Viši referent –komunalni redar na određeno vrijeme, zamjena, 1 izvršitelj/</w:t>
      </w:r>
      <w:proofErr w:type="spellStart"/>
      <w:r>
        <w:rPr>
          <w:color w:val="000000"/>
          <w:sz w:val="27"/>
          <w:szCs w:val="27"/>
        </w:rPr>
        <w:t>ica</w:t>
      </w:r>
      <w:proofErr w:type="spellEnd"/>
      <w:r>
        <w:rPr>
          <w:color w:val="000000"/>
          <w:sz w:val="27"/>
          <w:szCs w:val="27"/>
        </w:rPr>
        <w:t xml:space="preserve"> održat će se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dana 06.07.2026. godine (ponedjeljak) u 11:00 sati u vijećnici Općine </w:t>
      </w:r>
      <w:proofErr w:type="spellStart"/>
      <w:r>
        <w:rPr>
          <w:color w:val="000000"/>
          <w:sz w:val="27"/>
          <w:szCs w:val="27"/>
        </w:rPr>
        <w:t>Oprisavci</w:t>
      </w:r>
      <w:proofErr w:type="spellEnd"/>
      <w:r>
        <w:rPr>
          <w:color w:val="000000"/>
          <w:sz w:val="27"/>
          <w:szCs w:val="27"/>
        </w:rPr>
        <w:t xml:space="preserve">, Trg Svetog Križa 16, 35 213 </w:t>
      </w:r>
      <w:proofErr w:type="spellStart"/>
      <w:r>
        <w:rPr>
          <w:color w:val="000000"/>
          <w:sz w:val="27"/>
          <w:szCs w:val="27"/>
        </w:rPr>
        <w:t>Oprisavci</w:t>
      </w:r>
      <w:proofErr w:type="spellEnd"/>
      <w:r>
        <w:rPr>
          <w:color w:val="000000"/>
          <w:sz w:val="27"/>
          <w:szCs w:val="27"/>
        </w:rPr>
        <w:t>.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Prethodnoj provjeri znanja i sposobnosti može pristupiti kandidat koji ispunjava formalne uvjete iz natječaja i čija je prijava pravodobna i uredna, a koji je dobio obavijest o ispunjavanju uvjeta oglasa putem elektroničke pošte.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Kandidati koji pristupe testiranju dužni su predočiti osobnu iskaznicu ili drugi odgovarajući dokument sa slikom radi identifikacije.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Ako kandidat/</w:t>
      </w:r>
      <w:proofErr w:type="spellStart"/>
      <w:r>
        <w:rPr>
          <w:color w:val="000000"/>
          <w:sz w:val="27"/>
          <w:szCs w:val="27"/>
        </w:rPr>
        <w:t>tkinja</w:t>
      </w:r>
      <w:proofErr w:type="spellEnd"/>
      <w:r>
        <w:rPr>
          <w:color w:val="000000"/>
          <w:sz w:val="27"/>
          <w:szCs w:val="27"/>
        </w:rPr>
        <w:t xml:space="preserve"> ne pristupi testiranju, smatra se da je prijava na oglas povučena.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Kandidati koji ne ispunjavaju formalne uvjete natječaja bit će obaviješteni putem elektroničke pošte.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Pravni i drugi izvori za pripremanje provjere znanja te opis postupka provjere znanja kao i bodovanja objavljeni su u uputama i obavijesti kandidatima na </w:t>
      </w:r>
      <w:proofErr w:type="spellStart"/>
      <w:r>
        <w:rPr>
          <w:color w:val="000000"/>
          <w:sz w:val="27"/>
          <w:szCs w:val="27"/>
        </w:rPr>
        <w:t>www.opcina</w:t>
      </w:r>
      <w:proofErr w:type="spell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oprisavci.hr</w:t>
      </w:r>
      <w:proofErr w:type="spellEnd"/>
      <w:r>
        <w:rPr>
          <w:color w:val="000000"/>
          <w:sz w:val="27"/>
          <w:szCs w:val="27"/>
        </w:rPr>
        <w:t xml:space="preserve"> zajedno s Oglasom dana 18. lipnja 2026. 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Pisano testiranje i intervju provest će se isti dan, a provodit će ga Povjerenstvo za provedbu oglasa.</w:t>
      </w:r>
    </w:p>
    <w:p w:rsidR="00F51646" w:rsidRDefault="00F51646" w:rsidP="00F51646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Ovaj Poziv objavit će se na web stranici Općine </w:t>
      </w:r>
      <w:proofErr w:type="spellStart"/>
      <w:r>
        <w:rPr>
          <w:color w:val="000000"/>
          <w:sz w:val="27"/>
          <w:szCs w:val="27"/>
        </w:rPr>
        <w:t>Oprisavci</w:t>
      </w:r>
      <w:proofErr w:type="spellEnd"/>
      <w:r>
        <w:rPr>
          <w:color w:val="000000"/>
          <w:sz w:val="27"/>
          <w:szCs w:val="27"/>
        </w:rPr>
        <w:t xml:space="preserve"> </w:t>
      </w:r>
      <w:hyperlink r:id="rId6" w:history="1">
        <w:r w:rsidRPr="00BF12E5">
          <w:rPr>
            <w:rStyle w:val="Hiperveza"/>
            <w:sz w:val="27"/>
            <w:szCs w:val="27"/>
          </w:rPr>
          <w:t>www.opcina-oprisavci.hr</w:t>
        </w:r>
      </w:hyperlink>
      <w:r>
        <w:rPr>
          <w:color w:val="000000"/>
          <w:sz w:val="27"/>
          <w:szCs w:val="27"/>
        </w:rPr>
        <w:t xml:space="preserve"> i oglasnoj ploči.</w:t>
      </w:r>
    </w:p>
    <w:p w:rsidR="00F51646" w:rsidRDefault="00F51646" w:rsidP="00F51646">
      <w:pPr>
        <w:pStyle w:val="Standard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POVJERENSTVO ZA</w:t>
      </w:r>
    </w:p>
    <w:p w:rsidR="00F51646" w:rsidRDefault="00F51646" w:rsidP="00F51646">
      <w:pPr>
        <w:pStyle w:val="Standard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PROVEDBU OGLASA</w:t>
      </w:r>
    </w:p>
    <w:p w:rsidR="00286BEC" w:rsidRDefault="00286BEC"/>
    <w:sectPr w:rsidR="00286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46"/>
    <w:rsid w:val="00286BEC"/>
    <w:rsid w:val="009B3895"/>
    <w:rsid w:val="00E059DE"/>
    <w:rsid w:val="00F5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F5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5164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5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F5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5164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5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2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cina-oprisavci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3</cp:revision>
  <dcterms:created xsi:type="dcterms:W3CDTF">2026-06-30T06:46:00Z</dcterms:created>
  <dcterms:modified xsi:type="dcterms:W3CDTF">2026-06-30T07:29:00Z</dcterms:modified>
</cp:coreProperties>
</file>